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29" w:rsidRPr="00615208" w:rsidRDefault="00795B29" w:rsidP="00795B29">
      <w:pPr>
        <w:pStyle w:val="Header"/>
        <w:rPr>
          <w:rFonts w:ascii="Cambria" w:hAnsi="Cambria"/>
          <w:sz w:val="20"/>
          <w:szCs w:val="20"/>
        </w:rPr>
      </w:pPr>
      <w:r w:rsidRPr="00714FD2">
        <w:rPr>
          <w:rFonts w:ascii="Cambria" w:hAnsi="Cambria"/>
          <w:sz w:val="20"/>
          <w:szCs w:val="20"/>
        </w:rPr>
        <w:t>Indian Journal of Basic and Applied Medical Research; March 20</w:t>
      </w:r>
      <w:r w:rsidR="007F73CA">
        <w:rPr>
          <w:rFonts w:ascii="Cambria" w:hAnsi="Cambria"/>
          <w:sz w:val="20"/>
          <w:szCs w:val="20"/>
        </w:rPr>
        <w:t>16: Vol.-5, Issue- 2, P. 300-33</w:t>
      </w:r>
    </w:p>
    <w:p w:rsidR="00795B29" w:rsidRDefault="00795B29" w:rsidP="00795B29">
      <w:pPr>
        <w:pStyle w:val="Header"/>
      </w:pPr>
    </w:p>
    <w:p w:rsidR="007F73CA" w:rsidRPr="00133323" w:rsidRDefault="007F73CA" w:rsidP="007F73CA">
      <w:pPr>
        <w:spacing w:line="360" w:lineRule="auto"/>
        <w:rPr>
          <w:rFonts w:cstheme="majorHAnsi"/>
          <w:b/>
          <w:iCs/>
        </w:rPr>
      </w:pPr>
      <w:r w:rsidRPr="00133323">
        <w:rPr>
          <w:rFonts w:cstheme="majorHAnsi"/>
          <w:b/>
          <w:iCs/>
          <w:highlight w:val="lightGray"/>
        </w:rPr>
        <w:t>Original article:</w:t>
      </w:r>
    </w:p>
    <w:p w:rsidR="007F73CA" w:rsidRPr="00133323" w:rsidRDefault="007F73CA" w:rsidP="007F73CA">
      <w:pPr>
        <w:spacing w:line="360" w:lineRule="auto"/>
        <w:rPr>
          <w:rFonts w:cstheme="majorHAnsi"/>
          <w:b/>
          <w:iCs/>
          <w:color w:val="1F497D" w:themeColor="text2"/>
          <w:sz w:val="28"/>
          <w:szCs w:val="28"/>
        </w:rPr>
      </w:pPr>
      <w:r w:rsidRPr="00133323">
        <w:rPr>
          <w:rFonts w:cstheme="majorHAnsi"/>
          <w:b/>
          <w:iCs/>
          <w:color w:val="1F497D" w:themeColor="text2"/>
          <w:sz w:val="28"/>
          <w:szCs w:val="28"/>
        </w:rPr>
        <w:t xml:space="preserve">A clinical study of ocular trauma in the district of </w:t>
      </w:r>
      <w:proofErr w:type="spellStart"/>
      <w:r w:rsidRPr="00133323">
        <w:rPr>
          <w:rFonts w:cstheme="majorHAnsi"/>
          <w:b/>
          <w:iCs/>
          <w:color w:val="1F497D" w:themeColor="text2"/>
          <w:sz w:val="28"/>
          <w:szCs w:val="28"/>
        </w:rPr>
        <w:t>kannau</w:t>
      </w:r>
      <w:r w:rsidR="00981E73">
        <w:rPr>
          <w:rFonts w:cstheme="majorHAnsi"/>
          <w:b/>
          <w:iCs/>
          <w:color w:val="1F497D" w:themeColor="text2"/>
          <w:sz w:val="28"/>
          <w:szCs w:val="28"/>
        </w:rPr>
        <w:t>j</w:t>
      </w:r>
      <w:proofErr w:type="spellEnd"/>
      <w:r w:rsidR="00981E73">
        <w:rPr>
          <w:rFonts w:cstheme="majorHAnsi"/>
          <w:b/>
          <w:iCs/>
          <w:color w:val="1F497D" w:themeColor="text2"/>
          <w:sz w:val="28"/>
          <w:szCs w:val="28"/>
        </w:rPr>
        <w:t xml:space="preserve"> of Utta</w:t>
      </w:r>
      <w:r w:rsidRPr="00133323">
        <w:rPr>
          <w:rFonts w:cstheme="majorHAnsi"/>
          <w:b/>
          <w:iCs/>
          <w:color w:val="1F497D" w:themeColor="text2"/>
          <w:sz w:val="28"/>
          <w:szCs w:val="28"/>
        </w:rPr>
        <w:t xml:space="preserve">r Pradesh </w:t>
      </w:r>
    </w:p>
    <w:p w:rsidR="007F73CA" w:rsidRPr="00133323" w:rsidRDefault="007F73CA" w:rsidP="007F73CA">
      <w:pPr>
        <w:spacing w:line="360" w:lineRule="auto"/>
        <w:rPr>
          <w:rFonts w:cstheme="majorHAnsi"/>
          <w:sz w:val="22"/>
          <w:szCs w:val="22"/>
        </w:rPr>
      </w:pPr>
      <w:r w:rsidRPr="00133323">
        <w:rPr>
          <w:rFonts w:cstheme="majorHAnsi"/>
          <w:b/>
          <w:sz w:val="22"/>
          <w:szCs w:val="22"/>
        </w:rPr>
        <w:t xml:space="preserve">Dr. </w:t>
      </w:r>
      <w:proofErr w:type="spellStart"/>
      <w:r w:rsidRPr="00133323">
        <w:rPr>
          <w:rFonts w:cstheme="majorHAnsi"/>
          <w:b/>
          <w:sz w:val="22"/>
          <w:szCs w:val="22"/>
        </w:rPr>
        <w:t>Sanjeev</w:t>
      </w:r>
      <w:proofErr w:type="spellEnd"/>
      <w:r w:rsidRPr="00133323">
        <w:rPr>
          <w:rFonts w:cstheme="majorHAnsi"/>
          <w:b/>
          <w:sz w:val="22"/>
          <w:szCs w:val="22"/>
        </w:rPr>
        <w:t xml:space="preserve"> </w:t>
      </w:r>
      <w:proofErr w:type="spellStart"/>
      <w:r w:rsidRPr="00133323">
        <w:rPr>
          <w:rFonts w:cstheme="majorHAnsi"/>
          <w:b/>
          <w:sz w:val="22"/>
          <w:szCs w:val="22"/>
        </w:rPr>
        <w:t>Rohatgi</w:t>
      </w:r>
      <w:proofErr w:type="spellEnd"/>
      <w:r w:rsidRPr="00133323">
        <w:rPr>
          <w:rFonts w:cstheme="majorHAnsi"/>
          <w:b/>
          <w:sz w:val="22"/>
          <w:szCs w:val="22"/>
        </w:rPr>
        <w:t xml:space="preserve"> </w:t>
      </w:r>
    </w:p>
    <w:p w:rsidR="007F73CA" w:rsidRPr="00133323" w:rsidRDefault="007F73CA" w:rsidP="007F73CA">
      <w:pPr>
        <w:spacing w:line="360" w:lineRule="auto"/>
        <w:rPr>
          <w:rFonts w:cstheme="majorHAnsi"/>
          <w:sz w:val="20"/>
          <w:szCs w:val="20"/>
        </w:rPr>
      </w:pPr>
    </w:p>
    <w:p w:rsidR="007F73CA" w:rsidRPr="00133323" w:rsidRDefault="007F73CA" w:rsidP="007F73CA">
      <w:pPr>
        <w:spacing w:line="360" w:lineRule="auto"/>
        <w:rPr>
          <w:rFonts w:cstheme="majorHAnsi"/>
          <w:sz w:val="18"/>
          <w:szCs w:val="18"/>
        </w:rPr>
      </w:pPr>
      <w:r w:rsidRPr="00133323">
        <w:rPr>
          <w:rFonts w:cstheme="majorHAnsi"/>
          <w:sz w:val="18"/>
          <w:szCs w:val="18"/>
        </w:rPr>
        <w:t xml:space="preserve">Associate Professor, Department of Ophthalmology, Government Medical College, </w:t>
      </w:r>
      <w:proofErr w:type="spellStart"/>
      <w:r w:rsidRPr="00133323">
        <w:rPr>
          <w:rFonts w:cstheme="majorHAnsi"/>
          <w:sz w:val="18"/>
          <w:szCs w:val="18"/>
        </w:rPr>
        <w:t>Kannauj</w:t>
      </w:r>
      <w:proofErr w:type="spellEnd"/>
      <w:r w:rsidRPr="00133323">
        <w:rPr>
          <w:rFonts w:cstheme="majorHAnsi"/>
          <w:sz w:val="18"/>
          <w:szCs w:val="18"/>
        </w:rPr>
        <w:t>, UP</w:t>
      </w:r>
    </w:p>
    <w:p w:rsidR="007F73CA" w:rsidRDefault="007F73CA" w:rsidP="007F73CA">
      <w:pPr>
        <w:pBdr>
          <w:bottom w:val="single" w:sz="6" w:space="1" w:color="auto"/>
        </w:pBdr>
        <w:spacing w:line="360" w:lineRule="auto"/>
        <w:rPr>
          <w:rFonts w:cstheme="majorHAnsi"/>
          <w:sz w:val="18"/>
          <w:szCs w:val="18"/>
        </w:rPr>
      </w:pPr>
      <w:r w:rsidRPr="00133323">
        <w:rPr>
          <w:rFonts w:cstheme="majorHAnsi"/>
          <w:sz w:val="18"/>
          <w:szCs w:val="18"/>
        </w:rPr>
        <w:t xml:space="preserve">Corresponding </w:t>
      </w:r>
      <w:proofErr w:type="gramStart"/>
      <w:r w:rsidRPr="00133323">
        <w:rPr>
          <w:rFonts w:cstheme="majorHAnsi"/>
          <w:sz w:val="18"/>
          <w:szCs w:val="18"/>
        </w:rPr>
        <w:t>author :</w:t>
      </w:r>
      <w:proofErr w:type="gramEnd"/>
      <w:r w:rsidRPr="00133323">
        <w:rPr>
          <w:rFonts w:cstheme="majorHAnsi"/>
          <w:sz w:val="18"/>
          <w:szCs w:val="18"/>
        </w:rPr>
        <w:t xml:space="preserve"> Dr. </w:t>
      </w:r>
      <w:proofErr w:type="spellStart"/>
      <w:r w:rsidRPr="00133323">
        <w:rPr>
          <w:rFonts w:cstheme="majorHAnsi"/>
          <w:sz w:val="18"/>
          <w:szCs w:val="18"/>
        </w:rPr>
        <w:t>Sanjeev</w:t>
      </w:r>
      <w:proofErr w:type="spellEnd"/>
      <w:r w:rsidRPr="00133323">
        <w:rPr>
          <w:rFonts w:cstheme="majorHAnsi"/>
          <w:sz w:val="18"/>
          <w:szCs w:val="18"/>
        </w:rPr>
        <w:t xml:space="preserve"> </w:t>
      </w:r>
      <w:proofErr w:type="spellStart"/>
      <w:r w:rsidRPr="00133323">
        <w:rPr>
          <w:rFonts w:cstheme="majorHAnsi"/>
          <w:sz w:val="18"/>
          <w:szCs w:val="18"/>
        </w:rPr>
        <w:t>Rohatgi</w:t>
      </w:r>
      <w:proofErr w:type="spellEnd"/>
      <w:r w:rsidRPr="00133323">
        <w:rPr>
          <w:rFonts w:cstheme="majorHAnsi"/>
          <w:sz w:val="18"/>
          <w:szCs w:val="18"/>
        </w:rPr>
        <w:t xml:space="preserve"> </w:t>
      </w:r>
    </w:p>
    <w:p w:rsidR="007F73CA" w:rsidRDefault="007F73CA" w:rsidP="007F73CA">
      <w:pPr>
        <w:spacing w:line="360" w:lineRule="auto"/>
        <w:rPr>
          <w:rFonts w:cstheme="majorHAnsi"/>
          <w:sz w:val="18"/>
          <w:szCs w:val="18"/>
        </w:rPr>
      </w:pPr>
    </w:p>
    <w:p w:rsidR="007F73CA" w:rsidRPr="00133323" w:rsidRDefault="007F73CA" w:rsidP="007F73CA">
      <w:pPr>
        <w:spacing w:line="360" w:lineRule="auto"/>
        <w:rPr>
          <w:b/>
          <w:bCs/>
          <w:sz w:val="20"/>
          <w:szCs w:val="20"/>
        </w:rPr>
      </w:pPr>
      <w:r w:rsidRPr="00133323">
        <w:rPr>
          <w:b/>
          <w:bCs/>
          <w:sz w:val="20"/>
          <w:szCs w:val="20"/>
        </w:rPr>
        <w:t>Abstract</w:t>
      </w:r>
    </w:p>
    <w:p w:rsidR="007F73CA" w:rsidRPr="00133323" w:rsidRDefault="007F73CA" w:rsidP="007F73CA">
      <w:pPr>
        <w:spacing w:line="360" w:lineRule="auto"/>
        <w:jc w:val="both"/>
        <w:rPr>
          <w:sz w:val="18"/>
          <w:szCs w:val="18"/>
        </w:rPr>
      </w:pPr>
      <w:r w:rsidRPr="00133323">
        <w:rPr>
          <w:b/>
          <w:sz w:val="18"/>
          <w:szCs w:val="18"/>
        </w:rPr>
        <w:t>Introduction:</w:t>
      </w:r>
      <w:r w:rsidRPr="00133323">
        <w:rPr>
          <w:b/>
          <w:i/>
          <w:sz w:val="18"/>
          <w:szCs w:val="18"/>
        </w:rPr>
        <w:t xml:space="preserve"> </w:t>
      </w:r>
      <w:r w:rsidRPr="00133323">
        <w:rPr>
          <w:sz w:val="18"/>
          <w:szCs w:val="18"/>
        </w:rPr>
        <w:t xml:space="preserve">Evaluation of cases of ocular trauma that presented at OPD of Government Medical College, </w:t>
      </w:r>
      <w:proofErr w:type="spellStart"/>
      <w:r w:rsidRPr="00133323">
        <w:rPr>
          <w:sz w:val="18"/>
          <w:szCs w:val="18"/>
        </w:rPr>
        <w:t>Kannauj</w:t>
      </w:r>
      <w:proofErr w:type="spellEnd"/>
      <w:r w:rsidRPr="00133323">
        <w:rPr>
          <w:sz w:val="18"/>
          <w:szCs w:val="18"/>
        </w:rPr>
        <w:t>, UP.</w:t>
      </w:r>
    </w:p>
    <w:p w:rsidR="007F73CA" w:rsidRPr="00133323" w:rsidRDefault="007F73CA" w:rsidP="007F73CA">
      <w:pPr>
        <w:spacing w:line="360" w:lineRule="auto"/>
        <w:jc w:val="both"/>
        <w:rPr>
          <w:sz w:val="18"/>
          <w:szCs w:val="18"/>
        </w:rPr>
      </w:pPr>
      <w:r w:rsidRPr="00133323">
        <w:rPr>
          <w:b/>
          <w:sz w:val="18"/>
          <w:szCs w:val="18"/>
        </w:rPr>
        <w:t xml:space="preserve">Material and </w:t>
      </w:r>
      <w:proofErr w:type="gramStart"/>
      <w:r w:rsidRPr="00133323">
        <w:rPr>
          <w:b/>
          <w:sz w:val="18"/>
          <w:szCs w:val="18"/>
        </w:rPr>
        <w:t>methods</w:t>
      </w:r>
      <w:r w:rsidRPr="00133323">
        <w:rPr>
          <w:sz w:val="18"/>
          <w:szCs w:val="18"/>
        </w:rPr>
        <w:t xml:space="preserve"> :</w:t>
      </w:r>
      <w:proofErr w:type="gramEnd"/>
      <w:r w:rsidRPr="00133323">
        <w:rPr>
          <w:sz w:val="18"/>
          <w:szCs w:val="18"/>
        </w:rPr>
        <w:t xml:space="preserve"> This study was undertaken at the Department of Ophthalmology, Government Medical College, </w:t>
      </w:r>
      <w:proofErr w:type="spellStart"/>
      <w:r w:rsidRPr="00133323">
        <w:rPr>
          <w:sz w:val="18"/>
          <w:szCs w:val="18"/>
        </w:rPr>
        <w:t>Kannauj</w:t>
      </w:r>
      <w:proofErr w:type="spellEnd"/>
      <w:r w:rsidRPr="00133323">
        <w:rPr>
          <w:sz w:val="18"/>
          <w:szCs w:val="18"/>
        </w:rPr>
        <w:t>, UP from 1</w:t>
      </w:r>
      <w:r w:rsidRPr="00133323">
        <w:rPr>
          <w:sz w:val="18"/>
          <w:szCs w:val="18"/>
          <w:vertAlign w:val="superscript"/>
        </w:rPr>
        <w:t>st</w:t>
      </w:r>
      <w:r w:rsidRPr="00133323">
        <w:rPr>
          <w:sz w:val="18"/>
          <w:szCs w:val="18"/>
        </w:rPr>
        <w:t xml:space="preserve"> November 2014 to 30</w:t>
      </w:r>
      <w:r w:rsidRPr="00133323">
        <w:rPr>
          <w:sz w:val="18"/>
          <w:szCs w:val="18"/>
          <w:vertAlign w:val="superscript"/>
        </w:rPr>
        <w:t>th</w:t>
      </w:r>
      <w:r w:rsidRPr="00133323">
        <w:rPr>
          <w:sz w:val="18"/>
          <w:szCs w:val="18"/>
        </w:rPr>
        <w:t xml:space="preserve"> September 2015 and included patients of ocular injury admitted to this hospital during this period. </w:t>
      </w:r>
      <w:proofErr w:type="gramStart"/>
      <w:r w:rsidRPr="00133323">
        <w:rPr>
          <w:sz w:val="18"/>
          <w:szCs w:val="18"/>
        </w:rPr>
        <w:t>A detailed history and complete ocular examination.</w:t>
      </w:r>
      <w:proofErr w:type="gramEnd"/>
      <w:r w:rsidRPr="00133323">
        <w:rPr>
          <w:sz w:val="18"/>
          <w:szCs w:val="18"/>
        </w:rPr>
        <w:t xml:space="preserve"> Relevant investigators were done wherever necessary. Patients were </w:t>
      </w:r>
      <w:proofErr w:type="spellStart"/>
      <w:r w:rsidRPr="00133323">
        <w:rPr>
          <w:sz w:val="18"/>
          <w:szCs w:val="18"/>
        </w:rPr>
        <w:t>treatedmedically</w:t>
      </w:r>
      <w:proofErr w:type="spellEnd"/>
      <w:r w:rsidRPr="00133323">
        <w:rPr>
          <w:sz w:val="18"/>
          <w:szCs w:val="18"/>
        </w:rPr>
        <w:t xml:space="preserve"> and surgically, if required.</w:t>
      </w:r>
    </w:p>
    <w:p w:rsidR="007F73CA" w:rsidRPr="00133323" w:rsidRDefault="007F73CA" w:rsidP="007F73CA">
      <w:pPr>
        <w:spacing w:line="360" w:lineRule="auto"/>
        <w:jc w:val="both"/>
        <w:rPr>
          <w:sz w:val="18"/>
          <w:szCs w:val="18"/>
        </w:rPr>
      </w:pPr>
      <w:r w:rsidRPr="00133323">
        <w:rPr>
          <w:b/>
          <w:i/>
          <w:sz w:val="18"/>
          <w:szCs w:val="18"/>
        </w:rPr>
        <w:t xml:space="preserve"> </w:t>
      </w:r>
      <w:proofErr w:type="gramStart"/>
      <w:r w:rsidRPr="00133323">
        <w:rPr>
          <w:b/>
          <w:i/>
          <w:sz w:val="18"/>
          <w:szCs w:val="18"/>
        </w:rPr>
        <w:t>Results</w:t>
      </w:r>
      <w:r w:rsidRPr="00133323">
        <w:rPr>
          <w:sz w:val="18"/>
          <w:szCs w:val="18"/>
        </w:rPr>
        <w:t xml:space="preserve"> :</w:t>
      </w:r>
      <w:proofErr w:type="gramEnd"/>
      <w:r w:rsidRPr="00133323">
        <w:rPr>
          <w:sz w:val="18"/>
          <w:szCs w:val="18"/>
        </w:rPr>
        <w:t xml:space="preserve"> Our study found a male preponderance in ocular trauma cases, with male-female ratio 3:1 and greater percentage of cases in the younger age group (11-20--</w:t>
      </w:r>
      <w:r w:rsidRPr="00133323">
        <w:rPr>
          <w:b/>
          <w:sz w:val="18"/>
          <w:szCs w:val="18"/>
        </w:rPr>
        <w:t>42.7%</w:t>
      </w:r>
      <w:r w:rsidRPr="00133323">
        <w:rPr>
          <w:sz w:val="18"/>
          <w:szCs w:val="18"/>
        </w:rPr>
        <w:t>&amp; 21-30-</w:t>
      </w:r>
      <w:r w:rsidRPr="00133323">
        <w:rPr>
          <w:b/>
          <w:sz w:val="18"/>
          <w:szCs w:val="18"/>
        </w:rPr>
        <w:t>26.8%</w:t>
      </w:r>
      <w:r w:rsidRPr="00133323">
        <w:rPr>
          <w:sz w:val="18"/>
          <w:szCs w:val="18"/>
        </w:rPr>
        <w:t>)</w:t>
      </w:r>
      <w:r w:rsidRPr="00133323">
        <w:rPr>
          <w:b/>
          <w:sz w:val="18"/>
          <w:szCs w:val="18"/>
        </w:rPr>
        <w:t>.</w:t>
      </w:r>
    </w:p>
    <w:p w:rsidR="007F73CA" w:rsidRPr="00133323" w:rsidRDefault="007F73CA" w:rsidP="007F73CA">
      <w:pPr>
        <w:spacing w:line="360" w:lineRule="auto"/>
        <w:jc w:val="both"/>
        <w:rPr>
          <w:sz w:val="18"/>
          <w:szCs w:val="18"/>
        </w:rPr>
      </w:pPr>
      <w:r w:rsidRPr="00133323">
        <w:rPr>
          <w:sz w:val="18"/>
          <w:szCs w:val="18"/>
        </w:rPr>
        <w:t xml:space="preserve">   Industrial workers (39.2%) and students were the most commonly observed groups who suffered from ocular injuries. Complex patterns of trauma were observed; including </w:t>
      </w:r>
      <w:proofErr w:type="spellStart"/>
      <w:r w:rsidRPr="00133323">
        <w:rPr>
          <w:sz w:val="18"/>
          <w:szCs w:val="18"/>
        </w:rPr>
        <w:t>lacerations</w:t>
      </w:r>
      <w:proofErr w:type="gramStart"/>
      <w:r w:rsidRPr="00133323">
        <w:rPr>
          <w:sz w:val="18"/>
          <w:szCs w:val="18"/>
        </w:rPr>
        <w:t>,hematomas,blunt</w:t>
      </w:r>
      <w:proofErr w:type="spellEnd"/>
      <w:proofErr w:type="gramEnd"/>
      <w:r w:rsidRPr="00133323">
        <w:rPr>
          <w:sz w:val="18"/>
          <w:szCs w:val="18"/>
        </w:rPr>
        <w:t xml:space="preserve"> injury and sclera tear. Visual activity of many patients </w:t>
      </w:r>
      <w:proofErr w:type="gramStart"/>
      <w:r w:rsidRPr="00133323">
        <w:rPr>
          <w:sz w:val="18"/>
          <w:szCs w:val="18"/>
        </w:rPr>
        <w:t>was</w:t>
      </w:r>
      <w:proofErr w:type="gramEnd"/>
      <w:r w:rsidRPr="00133323">
        <w:rPr>
          <w:sz w:val="18"/>
          <w:szCs w:val="18"/>
        </w:rPr>
        <w:t xml:space="preserve"> affected. The cases were managed conservatively by </w:t>
      </w:r>
      <w:proofErr w:type="spellStart"/>
      <w:r w:rsidRPr="00133323">
        <w:rPr>
          <w:sz w:val="18"/>
          <w:szCs w:val="18"/>
        </w:rPr>
        <w:t>Cycloplegics</w:t>
      </w:r>
      <w:proofErr w:type="spellEnd"/>
      <w:r w:rsidRPr="00133323">
        <w:rPr>
          <w:sz w:val="18"/>
          <w:szCs w:val="18"/>
        </w:rPr>
        <w:t xml:space="preserve"> and Topical steroids and few needed surgery.</w:t>
      </w:r>
    </w:p>
    <w:p w:rsidR="007F73CA" w:rsidRPr="00133323" w:rsidRDefault="007F73CA" w:rsidP="007F73CA">
      <w:pPr>
        <w:spacing w:line="360" w:lineRule="auto"/>
        <w:jc w:val="both"/>
        <w:rPr>
          <w:sz w:val="18"/>
          <w:szCs w:val="18"/>
        </w:rPr>
      </w:pPr>
      <w:proofErr w:type="gramStart"/>
      <w:r w:rsidRPr="00133323">
        <w:rPr>
          <w:b/>
          <w:i/>
          <w:sz w:val="18"/>
          <w:szCs w:val="18"/>
        </w:rPr>
        <w:t>Conclusion</w:t>
      </w:r>
      <w:r w:rsidRPr="00133323">
        <w:rPr>
          <w:sz w:val="18"/>
          <w:szCs w:val="18"/>
        </w:rPr>
        <w:t xml:space="preserve"> :</w:t>
      </w:r>
      <w:proofErr w:type="gramEnd"/>
      <w:r w:rsidRPr="00133323">
        <w:rPr>
          <w:sz w:val="18"/>
          <w:szCs w:val="18"/>
        </w:rPr>
        <w:t xml:space="preserve"> Ocular trauma is a preventable cause of loss of vision </w:t>
      </w:r>
      <w:proofErr w:type="spellStart"/>
      <w:r w:rsidRPr="00133323">
        <w:rPr>
          <w:sz w:val="18"/>
          <w:szCs w:val="18"/>
        </w:rPr>
        <w:t>worldwide;more</w:t>
      </w:r>
      <w:proofErr w:type="spellEnd"/>
      <w:r w:rsidRPr="00133323">
        <w:rPr>
          <w:sz w:val="18"/>
          <w:szCs w:val="18"/>
        </w:rPr>
        <w:t xml:space="preserve"> common in young population like students and industrial workers. Simple measures like protection for eyes while welding, playing sports and strict traffic regulation are necessary to prevent ocular trauma.</w:t>
      </w:r>
    </w:p>
    <w:p w:rsidR="007F73CA" w:rsidRPr="00133323" w:rsidRDefault="007F73CA" w:rsidP="007F73CA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 w:rsidRPr="00133323">
        <w:rPr>
          <w:sz w:val="18"/>
          <w:szCs w:val="18"/>
        </w:rPr>
        <w:t xml:space="preserve">Key </w:t>
      </w:r>
      <w:proofErr w:type="gramStart"/>
      <w:r w:rsidRPr="00133323">
        <w:rPr>
          <w:sz w:val="18"/>
          <w:szCs w:val="18"/>
        </w:rPr>
        <w:t>words :</w:t>
      </w:r>
      <w:proofErr w:type="gramEnd"/>
      <w:r w:rsidRPr="00133323">
        <w:rPr>
          <w:sz w:val="18"/>
          <w:szCs w:val="18"/>
        </w:rPr>
        <w:t xml:space="preserve">  Ocular Trauma, Workers, Occupational, Blindness</w:t>
      </w:r>
    </w:p>
    <w:p w:rsidR="0006104F" w:rsidRDefault="0006104F" w:rsidP="007F73CA">
      <w:pPr>
        <w:pStyle w:val="Heading2"/>
        <w:spacing w:before="0"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B29"/>
    <w:rsid w:val="000061B3"/>
    <w:rsid w:val="0006104F"/>
    <w:rsid w:val="001170B6"/>
    <w:rsid w:val="00274F00"/>
    <w:rsid w:val="004B274B"/>
    <w:rsid w:val="00795B29"/>
    <w:rsid w:val="007F73CA"/>
    <w:rsid w:val="00981E73"/>
    <w:rsid w:val="009E591E"/>
    <w:rsid w:val="00A83F59"/>
    <w:rsid w:val="00AE3137"/>
    <w:rsid w:val="00B5444E"/>
    <w:rsid w:val="00D92D62"/>
    <w:rsid w:val="00EB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5B29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5B29"/>
    <w:rPr>
      <w:rFonts w:ascii="Verdana" w:eastAsia="Times New Roman" w:hAnsi="Verdana" w:cs="Arial"/>
      <w:b/>
      <w:bCs/>
      <w:iCs/>
      <w:sz w:val="25"/>
      <w:szCs w:val="28"/>
    </w:rPr>
  </w:style>
  <w:style w:type="paragraph" w:styleId="Header">
    <w:name w:val="header"/>
    <w:aliases w:val="Char"/>
    <w:basedOn w:val="Normal"/>
    <w:link w:val="HeaderChar"/>
    <w:uiPriority w:val="99"/>
    <w:rsid w:val="00795B29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95B2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2016-03-20T07:03:00Z</dcterms:created>
  <dcterms:modified xsi:type="dcterms:W3CDTF">2016-03-21T17:23:00Z</dcterms:modified>
</cp:coreProperties>
</file>